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B98" w:rsidRDefault="00CA1B98">
      <w:pPr>
        <w:rPr>
          <w:rFonts w:ascii="宋体" w:eastAsia="宋体" w:hAnsi="宋体" w:cs="宋体"/>
          <w:sz w:val="24"/>
          <w:szCs w:val="24"/>
        </w:rPr>
      </w:pPr>
      <w:r>
        <w:rPr>
          <w:rFonts w:ascii="宋体" w:eastAsia="宋体" w:hAnsi="宋体" w:cs="宋体" w:hint="eastAsia"/>
          <w:sz w:val="24"/>
          <w:szCs w:val="24"/>
        </w:rPr>
        <w:t>附件</w:t>
      </w:r>
      <w:r>
        <w:rPr>
          <w:rFonts w:ascii="宋体" w:eastAsia="宋体" w:hAnsi="宋体" w:cs="宋体"/>
          <w:sz w:val="24"/>
          <w:szCs w:val="24"/>
        </w:rPr>
        <w:t>5</w:t>
      </w:r>
      <w:r>
        <w:rPr>
          <w:rFonts w:ascii="宋体" w:eastAsia="宋体" w:hAnsi="宋体" w:cs="宋体" w:hint="eastAsia"/>
          <w:sz w:val="24"/>
          <w:szCs w:val="24"/>
        </w:rPr>
        <w:t>：</w:t>
      </w:r>
    </w:p>
    <w:p w:rsidR="00CA1B98" w:rsidRDefault="00CA1B98" w:rsidP="00947459">
      <w:pPr>
        <w:spacing w:beforeLines="100" w:afterLines="100"/>
        <w:jc w:val="center"/>
        <w:rPr>
          <w:rFonts w:ascii="黑体" w:eastAsia="黑体" w:hAnsi="黑体"/>
          <w:sz w:val="36"/>
          <w:szCs w:val="36"/>
        </w:rPr>
      </w:pPr>
      <w:r>
        <w:rPr>
          <w:rFonts w:ascii="黑体" w:eastAsia="黑体" w:hAnsi="黑体" w:hint="eastAsia"/>
          <w:sz w:val="36"/>
          <w:szCs w:val="36"/>
        </w:rPr>
        <w:t>校内选拔赛决赛线上答辩相关事项说明</w:t>
      </w:r>
    </w:p>
    <w:p w:rsidR="00CA1B98" w:rsidRDefault="00CA1B98">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受新型肺炎疫情影响，第六届“互联网</w:t>
      </w:r>
      <w:r>
        <w:rPr>
          <w:rFonts w:ascii="仿宋_GB2312" w:eastAsia="仿宋_GB2312" w:hAnsi="仿宋_GB2312" w:cs="仿宋_GB2312"/>
          <w:sz w:val="28"/>
          <w:szCs w:val="28"/>
        </w:rPr>
        <w:t>+</w:t>
      </w:r>
      <w:r>
        <w:rPr>
          <w:rFonts w:ascii="仿宋_GB2312" w:eastAsia="仿宋_GB2312" w:hAnsi="仿宋_GB2312" w:cs="仿宋_GB2312" w:hint="eastAsia"/>
          <w:sz w:val="28"/>
          <w:szCs w:val="28"/>
        </w:rPr>
        <w:t>”大学生创新创业大赛校内选拔赛决赛答辩环节将采取线上答辩的方式进行，现将线上答辩相关事项通知如下：</w:t>
      </w:r>
      <w:bookmarkStart w:id="0" w:name="_GoBack"/>
      <w:bookmarkEnd w:id="0"/>
    </w:p>
    <w:p w:rsidR="00CA1B98" w:rsidRDefault="00CA1B98">
      <w:pPr>
        <w:pStyle w:val="ListParagraph"/>
        <w:numPr>
          <w:ilvl w:val="0"/>
          <w:numId w:val="1"/>
        </w:numPr>
        <w:ind w:firstLineChars="0"/>
        <w:rPr>
          <w:rFonts w:ascii="黑体" w:eastAsia="黑体" w:hAnsi="黑体" w:cs="黑体"/>
          <w:b/>
          <w:bCs/>
          <w:sz w:val="28"/>
          <w:szCs w:val="28"/>
        </w:rPr>
      </w:pPr>
      <w:r>
        <w:rPr>
          <w:rFonts w:ascii="黑体" w:eastAsia="黑体" w:hAnsi="黑体" w:cs="黑体" w:hint="eastAsia"/>
          <w:b/>
          <w:bCs/>
          <w:sz w:val="28"/>
          <w:szCs w:val="28"/>
        </w:rPr>
        <w:t>答辩软件</w:t>
      </w:r>
    </w:p>
    <w:p w:rsidR="00CA1B98" w:rsidRDefault="00CA1B98">
      <w:pPr>
        <w:pStyle w:val="ListParagraph"/>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本次校内选拔赛决赛采用“快会”作为线上答辩软件，请各个项目负责人通知队员并提前下载软件，同时，请参赛团队人员熟悉操作，操作方法请阅读《快会使用手册》。</w:t>
      </w:r>
    </w:p>
    <w:p w:rsidR="00CA1B98" w:rsidRDefault="00CA1B98">
      <w:pPr>
        <w:pStyle w:val="ListParagraph"/>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下载地址：</w:t>
      </w:r>
      <w:r>
        <w:rPr>
          <w:rFonts w:ascii="仿宋_GB2312" w:eastAsia="仿宋_GB2312" w:hAnsi="仿宋_GB2312" w:cs="仿宋_GB2312"/>
          <w:sz w:val="28"/>
          <w:szCs w:val="28"/>
        </w:rPr>
        <w:t>http://www.kuaihuiyi.com/</w:t>
      </w:r>
    </w:p>
    <w:p w:rsidR="00CA1B98" w:rsidRDefault="00CA1B98">
      <w:pPr>
        <w:pStyle w:val="ListParagraph"/>
        <w:numPr>
          <w:ilvl w:val="0"/>
          <w:numId w:val="1"/>
        </w:numPr>
        <w:ind w:firstLineChars="0"/>
        <w:rPr>
          <w:rFonts w:ascii="黑体" w:eastAsia="黑体" w:hAnsi="黑体" w:cs="黑体"/>
          <w:b/>
          <w:bCs/>
          <w:sz w:val="28"/>
          <w:szCs w:val="28"/>
        </w:rPr>
      </w:pPr>
      <w:r>
        <w:rPr>
          <w:rFonts w:ascii="黑体" w:eastAsia="黑体" w:hAnsi="黑体" w:cs="黑体" w:hint="eastAsia"/>
          <w:b/>
          <w:bCs/>
          <w:sz w:val="28"/>
          <w:szCs w:val="28"/>
        </w:rPr>
        <w:t>答辩要求</w:t>
      </w:r>
    </w:p>
    <w:p w:rsidR="00CA1B98" w:rsidRDefault="00CA1B98">
      <w:pPr>
        <w:ind w:firstLineChars="200" w:firstLine="560"/>
        <w:rPr>
          <w:rFonts w:ascii="仿宋_GB2312" w:eastAsia="仿宋_GB2312" w:hAnsi="仿宋_GB2312" w:cs="仿宋_GB2312"/>
          <w:b/>
          <w:bCs/>
          <w:sz w:val="28"/>
          <w:szCs w:val="28"/>
        </w:rPr>
      </w:pPr>
      <w:r>
        <w:rPr>
          <w:rFonts w:ascii="仿宋_GB2312" w:eastAsia="仿宋_GB2312" w:hAnsi="仿宋_GB2312" w:cs="仿宋_GB2312"/>
          <w:sz w:val="28"/>
          <w:szCs w:val="28"/>
        </w:rPr>
        <w:t>1.</w:t>
      </w:r>
      <w:r>
        <w:rPr>
          <w:rFonts w:ascii="仿宋_GB2312" w:eastAsia="仿宋_GB2312" w:hAnsi="仿宋_GB2312" w:cs="仿宋_GB2312" w:hint="eastAsia"/>
          <w:sz w:val="28"/>
          <w:szCs w:val="28"/>
        </w:rPr>
        <w:t>答辩队员应当自觉服从组织人员的管理，不得以任何理由妨碍组织人员履行职责，不得扰乱答辩现场秩序。</w:t>
      </w:r>
    </w:p>
    <w:p w:rsidR="00CA1B98" w:rsidRDefault="00CA1B98">
      <w:pPr>
        <w:ind w:firstLineChars="200" w:firstLine="560"/>
        <w:rPr>
          <w:rFonts w:ascii="仿宋_GB2312" w:eastAsia="仿宋_GB2312" w:hAnsi="仿宋_GB2312" w:cs="仿宋_GB2312"/>
          <w:b/>
          <w:bCs/>
          <w:sz w:val="28"/>
          <w:szCs w:val="28"/>
        </w:rPr>
      </w:pPr>
      <w:r>
        <w:rPr>
          <w:rFonts w:ascii="仿宋_GB2312" w:eastAsia="仿宋_GB2312" w:hAnsi="仿宋_GB2312" w:cs="仿宋_GB2312"/>
          <w:sz w:val="28"/>
          <w:szCs w:val="28"/>
        </w:rPr>
        <w:t>2.</w:t>
      </w:r>
      <w:r>
        <w:rPr>
          <w:rFonts w:ascii="仿宋_GB2312" w:eastAsia="仿宋_GB2312" w:hAnsi="仿宋_GB2312" w:cs="仿宋_GB2312" w:hint="eastAsia"/>
          <w:sz w:val="28"/>
          <w:szCs w:val="28"/>
        </w:rPr>
        <w:t>答辩人员须保持环境安静，整体形象清秀、整洁，视频背景应尽量做到整洁、可观。</w:t>
      </w:r>
    </w:p>
    <w:p w:rsidR="00CA1B98" w:rsidRDefault="00CA1B98">
      <w:pPr>
        <w:ind w:firstLineChars="200" w:firstLine="560"/>
        <w:rPr>
          <w:rFonts w:ascii="仿宋_GB2312" w:eastAsia="仿宋_GB2312" w:hAnsi="仿宋_GB2312" w:cs="仿宋_GB2312"/>
          <w:sz w:val="28"/>
          <w:szCs w:val="28"/>
        </w:rPr>
      </w:pPr>
      <w:r>
        <w:rPr>
          <w:rFonts w:ascii="仿宋_GB2312" w:eastAsia="仿宋_GB2312" w:hAnsi="仿宋_GB2312" w:cs="仿宋_GB2312"/>
          <w:sz w:val="28"/>
          <w:szCs w:val="28"/>
        </w:rPr>
        <w:t>3.</w:t>
      </w:r>
      <w:r>
        <w:rPr>
          <w:rFonts w:ascii="仿宋_GB2312" w:eastAsia="仿宋_GB2312" w:hAnsi="仿宋_GB2312" w:cs="仿宋_GB2312" w:hint="eastAsia"/>
          <w:sz w:val="28"/>
          <w:szCs w:val="28"/>
        </w:rPr>
        <w:t>答辩队员应提前调试设置好硬件设备，保证电源充足，保持网络通畅，提前注册并熟悉答辩软件操作，按规定时间进入答辩。</w:t>
      </w:r>
    </w:p>
    <w:p w:rsidR="00CA1B98" w:rsidRDefault="00CA1B98">
      <w:pPr>
        <w:ind w:firstLineChars="200" w:firstLine="560"/>
        <w:rPr>
          <w:rFonts w:ascii="仿宋_GB2312" w:eastAsia="仿宋_GB2312" w:hAnsi="仿宋_GB2312" w:cs="仿宋_GB2312"/>
          <w:sz w:val="28"/>
          <w:szCs w:val="28"/>
        </w:rPr>
      </w:pPr>
      <w:r>
        <w:rPr>
          <w:rFonts w:ascii="仿宋_GB2312" w:eastAsia="仿宋_GB2312" w:hAnsi="仿宋_GB2312" w:cs="仿宋_GB2312"/>
          <w:sz w:val="28"/>
          <w:szCs w:val="28"/>
        </w:rPr>
        <w:t>4.</w:t>
      </w:r>
      <w:r>
        <w:rPr>
          <w:rFonts w:ascii="仿宋_GB2312" w:eastAsia="仿宋_GB2312" w:hAnsi="仿宋_GB2312" w:cs="仿宋_GB2312" w:hint="eastAsia"/>
          <w:sz w:val="28"/>
          <w:szCs w:val="28"/>
        </w:rPr>
        <w:t>如因网络问题出现掉线，请联系组织人员进行顺序调换。</w:t>
      </w:r>
    </w:p>
    <w:p w:rsidR="00CA1B98" w:rsidRDefault="00CA1B98">
      <w:pPr>
        <w:ind w:firstLineChars="200" w:firstLine="560"/>
        <w:rPr>
          <w:rFonts w:ascii="仿宋_GB2312" w:eastAsia="仿宋_GB2312" w:hAnsi="仿宋_GB2312" w:cs="仿宋_GB2312"/>
          <w:sz w:val="28"/>
          <w:szCs w:val="28"/>
        </w:rPr>
      </w:pPr>
      <w:r>
        <w:rPr>
          <w:rFonts w:ascii="仿宋_GB2312" w:eastAsia="仿宋_GB2312" w:hAnsi="仿宋_GB2312" w:cs="仿宋_GB2312"/>
          <w:sz w:val="28"/>
          <w:szCs w:val="28"/>
        </w:rPr>
        <w:t>5.</w:t>
      </w:r>
      <w:r>
        <w:rPr>
          <w:rFonts w:ascii="仿宋_GB2312" w:eastAsia="仿宋_GB2312" w:hAnsi="仿宋_GB2312" w:cs="仿宋_GB2312" w:hint="eastAsia"/>
          <w:sz w:val="28"/>
          <w:szCs w:val="28"/>
        </w:rPr>
        <w:t>答辩开始前，听从组织人员安排有序进行答辩，答辩结束后立即有序退出。</w:t>
      </w:r>
    </w:p>
    <w:p w:rsidR="00CA1B98" w:rsidRDefault="00CA1B98">
      <w:pPr>
        <w:ind w:firstLineChars="200" w:firstLine="560"/>
        <w:rPr>
          <w:rFonts w:ascii="仿宋_GB2312" w:eastAsia="仿宋_GB2312" w:hAnsi="仿宋_GB2312" w:cs="仿宋_GB2312"/>
          <w:sz w:val="28"/>
          <w:szCs w:val="28"/>
        </w:rPr>
      </w:pPr>
      <w:r>
        <w:rPr>
          <w:rFonts w:ascii="仿宋_GB2312" w:eastAsia="仿宋_GB2312" w:hAnsi="仿宋_GB2312" w:cs="仿宋_GB2312"/>
          <w:sz w:val="28"/>
          <w:szCs w:val="28"/>
        </w:rPr>
        <w:t>6.</w:t>
      </w:r>
      <w:r>
        <w:rPr>
          <w:rFonts w:ascii="仿宋_GB2312" w:eastAsia="仿宋_GB2312" w:hAnsi="仿宋_GB2312" w:cs="仿宋_GB2312" w:hint="eastAsia"/>
          <w:sz w:val="28"/>
          <w:szCs w:val="28"/>
        </w:rPr>
        <w:t>答辩过程中，相关人员须遵守答辩要求，不得随意动用相关软件功能（除评委和答辩人员外），其他人须保持安静，全程认真聆听。</w:t>
      </w:r>
    </w:p>
    <w:p w:rsidR="00CA1B98" w:rsidRDefault="00CA1B98">
      <w:pPr>
        <w:ind w:firstLineChars="200" w:firstLine="560"/>
        <w:rPr>
          <w:rFonts w:ascii="仿宋_GB2312" w:eastAsia="仿宋_GB2312" w:hAnsi="仿宋_GB2312" w:cs="仿宋_GB2312"/>
          <w:sz w:val="28"/>
          <w:szCs w:val="28"/>
        </w:rPr>
      </w:pPr>
      <w:r>
        <w:rPr>
          <w:rFonts w:ascii="仿宋_GB2312" w:eastAsia="仿宋_GB2312" w:hAnsi="仿宋_GB2312" w:cs="仿宋_GB2312"/>
          <w:sz w:val="28"/>
          <w:szCs w:val="28"/>
        </w:rPr>
        <w:t>7.</w:t>
      </w:r>
      <w:r>
        <w:rPr>
          <w:rFonts w:ascii="仿宋_GB2312" w:eastAsia="仿宋_GB2312" w:hAnsi="仿宋_GB2312" w:cs="仿宋_GB2312" w:hint="eastAsia"/>
          <w:sz w:val="28"/>
          <w:szCs w:val="28"/>
        </w:rPr>
        <w:t>答辩软件操作请仔细阅读《快会使用手册》。</w:t>
      </w:r>
    </w:p>
    <w:p w:rsidR="00CA1B98" w:rsidRDefault="00CA1B98">
      <w:pPr>
        <w:ind w:firstLineChars="200" w:firstLine="560"/>
        <w:rPr>
          <w:rFonts w:ascii="仿宋_GB2312" w:eastAsia="仿宋_GB2312" w:hAnsi="仿宋_GB2312" w:cs="仿宋_GB2312"/>
          <w:sz w:val="28"/>
          <w:szCs w:val="28"/>
        </w:rPr>
      </w:pPr>
      <w:r>
        <w:rPr>
          <w:rFonts w:ascii="仿宋_GB2312" w:eastAsia="仿宋_GB2312" w:hAnsi="仿宋_GB2312" w:cs="仿宋_GB2312"/>
          <w:sz w:val="28"/>
          <w:szCs w:val="28"/>
        </w:rPr>
        <w:t>8.</w:t>
      </w:r>
      <w:r>
        <w:rPr>
          <w:rFonts w:ascii="仿宋_GB2312" w:eastAsia="仿宋_GB2312" w:hAnsi="仿宋_GB2312" w:cs="仿宋_GB2312" w:hint="eastAsia"/>
          <w:sz w:val="28"/>
          <w:szCs w:val="28"/>
        </w:rPr>
        <w:t>如有特殊情况请与相关负责人联系。</w:t>
      </w:r>
    </w:p>
    <w:p w:rsidR="00CA1B98" w:rsidRDefault="00CA1B98">
      <w:pPr>
        <w:pStyle w:val="ListParagraph"/>
        <w:numPr>
          <w:ilvl w:val="0"/>
          <w:numId w:val="1"/>
        </w:numPr>
        <w:ind w:firstLineChars="0"/>
        <w:rPr>
          <w:rFonts w:ascii="黑体" w:eastAsia="黑体" w:hAnsi="黑体" w:cs="黑体"/>
          <w:b/>
          <w:bCs/>
          <w:sz w:val="28"/>
          <w:szCs w:val="28"/>
        </w:rPr>
      </w:pPr>
      <w:r>
        <w:rPr>
          <w:rFonts w:ascii="黑体" w:eastAsia="黑体" w:hAnsi="黑体" w:cs="黑体" w:hint="eastAsia"/>
          <w:b/>
          <w:bCs/>
          <w:sz w:val="28"/>
          <w:szCs w:val="28"/>
        </w:rPr>
        <w:t>答辩软件注意事项</w:t>
      </w:r>
    </w:p>
    <w:p w:rsidR="00CA1B98" w:rsidRDefault="00CA1B98">
      <w:pPr>
        <w:ind w:firstLineChars="200" w:firstLine="560"/>
        <w:rPr>
          <w:rFonts w:ascii="仿宋_GB2312" w:eastAsia="仿宋_GB2312" w:hAnsi="仿宋_GB2312" w:cs="仿宋_GB2312"/>
          <w:sz w:val="28"/>
          <w:szCs w:val="28"/>
        </w:rPr>
      </w:pPr>
      <w:r>
        <w:rPr>
          <w:rFonts w:ascii="仿宋_GB2312" w:eastAsia="仿宋_GB2312" w:hAnsi="仿宋_GB2312" w:cs="仿宋_GB2312"/>
          <w:sz w:val="28"/>
          <w:szCs w:val="28"/>
        </w:rPr>
        <w:t>1.</w:t>
      </w:r>
      <w:r>
        <w:rPr>
          <w:rFonts w:ascii="仿宋_GB2312" w:eastAsia="仿宋_GB2312" w:hAnsi="仿宋_GB2312" w:cs="仿宋_GB2312" w:hint="eastAsia"/>
          <w:sz w:val="28"/>
          <w:szCs w:val="28"/>
        </w:rPr>
        <w:t>进入软件前请各位选择打开视频摄像头，软件只显示</w:t>
      </w:r>
      <w:r>
        <w:rPr>
          <w:rFonts w:ascii="仿宋_GB2312" w:eastAsia="仿宋_GB2312" w:hAnsi="仿宋_GB2312" w:cs="仿宋_GB2312"/>
          <w:sz w:val="28"/>
          <w:szCs w:val="28"/>
        </w:rPr>
        <w:t>6</w:t>
      </w:r>
      <w:r>
        <w:rPr>
          <w:rFonts w:ascii="仿宋_GB2312" w:eastAsia="仿宋_GB2312" w:hAnsi="仿宋_GB2312" w:cs="仿宋_GB2312" w:hint="eastAsia"/>
          <w:sz w:val="28"/>
          <w:szCs w:val="28"/>
        </w:rPr>
        <w:t>个主视频，进入后答辩团队会由主持人调节到主视频位。</w:t>
      </w:r>
    </w:p>
    <w:p w:rsidR="00CA1B98" w:rsidRDefault="00CA1B98">
      <w:pPr>
        <w:ind w:firstLineChars="200" w:firstLine="560"/>
        <w:rPr>
          <w:rFonts w:ascii="仿宋_GB2312" w:eastAsia="仿宋_GB2312" w:hAnsi="仿宋_GB2312" w:cs="仿宋_GB2312"/>
          <w:sz w:val="28"/>
          <w:szCs w:val="28"/>
        </w:rPr>
      </w:pPr>
      <w:r>
        <w:rPr>
          <w:rFonts w:ascii="仿宋_GB2312" w:eastAsia="仿宋_GB2312" w:hAnsi="仿宋_GB2312" w:cs="仿宋_GB2312"/>
          <w:sz w:val="28"/>
          <w:szCs w:val="28"/>
        </w:rPr>
        <w:t>2.</w:t>
      </w:r>
      <w:r>
        <w:rPr>
          <w:rFonts w:ascii="仿宋_GB2312" w:eastAsia="仿宋_GB2312" w:hAnsi="仿宋_GB2312" w:cs="仿宋_GB2312" w:hint="eastAsia"/>
          <w:sz w:val="28"/>
          <w:szCs w:val="28"/>
        </w:rPr>
        <w:t>请各位团队负责人务必于答辩前一天将演示</w:t>
      </w:r>
      <w:r>
        <w:rPr>
          <w:rFonts w:ascii="仿宋_GB2312" w:eastAsia="仿宋_GB2312" w:hAnsi="仿宋_GB2312" w:cs="仿宋_GB2312"/>
          <w:sz w:val="28"/>
          <w:szCs w:val="28"/>
        </w:rPr>
        <w:t>PPT</w:t>
      </w:r>
      <w:r>
        <w:rPr>
          <w:rFonts w:ascii="仿宋_GB2312" w:eastAsia="仿宋_GB2312" w:hAnsi="仿宋_GB2312" w:cs="仿宋_GB2312" w:hint="eastAsia"/>
          <w:sz w:val="28"/>
          <w:szCs w:val="28"/>
        </w:rPr>
        <w:t>定稿统一上交，答辩过程中，只有主辩人可以上传演示</w:t>
      </w:r>
      <w:r>
        <w:rPr>
          <w:rFonts w:ascii="仿宋_GB2312" w:eastAsia="仿宋_GB2312" w:hAnsi="仿宋_GB2312" w:cs="仿宋_GB2312"/>
          <w:sz w:val="28"/>
          <w:szCs w:val="28"/>
        </w:rPr>
        <w:t>PPT</w:t>
      </w:r>
      <w:r>
        <w:rPr>
          <w:rFonts w:ascii="仿宋_GB2312" w:eastAsia="仿宋_GB2312" w:hAnsi="仿宋_GB2312" w:cs="仿宋_GB2312" w:hint="eastAsia"/>
          <w:sz w:val="28"/>
          <w:szCs w:val="28"/>
        </w:rPr>
        <w:t>，若需更换文件，须提前与组织负责人联系。</w:t>
      </w:r>
    </w:p>
    <w:p w:rsidR="00CA1B98" w:rsidRDefault="00CA1B98">
      <w:pPr>
        <w:ind w:firstLineChars="200" w:firstLine="560"/>
        <w:rPr>
          <w:rFonts w:ascii="仿宋_GB2312" w:eastAsia="仿宋_GB2312" w:hAnsi="仿宋_GB2312" w:cs="仿宋_GB2312"/>
          <w:sz w:val="28"/>
          <w:szCs w:val="28"/>
        </w:rPr>
      </w:pPr>
      <w:r>
        <w:rPr>
          <w:rFonts w:ascii="仿宋_GB2312" w:eastAsia="仿宋_GB2312" w:hAnsi="仿宋_GB2312" w:cs="仿宋_GB2312"/>
          <w:sz w:val="28"/>
          <w:szCs w:val="28"/>
        </w:rPr>
        <w:t>3.</w:t>
      </w:r>
      <w:r>
        <w:rPr>
          <w:rFonts w:ascii="仿宋_GB2312" w:eastAsia="仿宋_GB2312" w:hAnsi="仿宋_GB2312" w:cs="仿宋_GB2312" w:hint="eastAsia"/>
          <w:sz w:val="28"/>
          <w:szCs w:val="28"/>
        </w:rPr>
        <w:t>进入答辩软件后请各位主视频人员将鼠标模式调节为选择模式（界面右边选择鼠标箭头的标识），过程中若需要在演示</w:t>
      </w:r>
      <w:r>
        <w:rPr>
          <w:rFonts w:ascii="仿宋_GB2312" w:eastAsia="仿宋_GB2312" w:hAnsi="仿宋_GB2312" w:cs="仿宋_GB2312"/>
          <w:sz w:val="28"/>
          <w:szCs w:val="28"/>
        </w:rPr>
        <w:t>PPT</w:t>
      </w:r>
      <w:r>
        <w:rPr>
          <w:rFonts w:ascii="仿宋_GB2312" w:eastAsia="仿宋_GB2312" w:hAnsi="仿宋_GB2312" w:cs="仿宋_GB2312" w:hint="eastAsia"/>
          <w:sz w:val="28"/>
          <w:szCs w:val="28"/>
        </w:rPr>
        <w:t>上板书，请自行调节。</w:t>
      </w:r>
    </w:p>
    <w:p w:rsidR="00CA1B98" w:rsidRPr="00456F77" w:rsidRDefault="00CA1B98" w:rsidP="00456F77">
      <w:pPr>
        <w:ind w:firstLineChars="200" w:firstLine="560"/>
        <w:rPr>
          <w:rFonts w:ascii="仿宋_GB2312" w:eastAsia="仿宋_GB2312" w:hAnsi="仿宋_GB2312" w:cs="仿宋_GB2312"/>
          <w:sz w:val="28"/>
          <w:szCs w:val="28"/>
        </w:rPr>
      </w:pPr>
      <w:r>
        <w:rPr>
          <w:rFonts w:ascii="仿宋_GB2312" w:eastAsia="仿宋_GB2312" w:hAnsi="仿宋_GB2312" w:cs="仿宋_GB2312"/>
          <w:sz w:val="28"/>
          <w:szCs w:val="28"/>
        </w:rPr>
        <w:t>4.</w:t>
      </w:r>
      <w:r>
        <w:rPr>
          <w:rFonts w:ascii="仿宋_GB2312" w:eastAsia="仿宋_GB2312" w:hAnsi="仿宋_GB2312" w:cs="仿宋_GB2312" w:hint="eastAsia"/>
          <w:sz w:val="28"/>
          <w:szCs w:val="28"/>
        </w:rPr>
        <w:t>团队主辩为方便调节演示</w:t>
      </w:r>
      <w:r>
        <w:rPr>
          <w:rFonts w:ascii="仿宋_GB2312" w:eastAsia="仿宋_GB2312" w:hAnsi="仿宋_GB2312" w:cs="仿宋_GB2312"/>
          <w:sz w:val="28"/>
          <w:szCs w:val="28"/>
        </w:rPr>
        <w:t>PPT</w:t>
      </w:r>
      <w:r>
        <w:rPr>
          <w:rFonts w:ascii="仿宋_GB2312" w:eastAsia="仿宋_GB2312" w:hAnsi="仿宋_GB2312" w:cs="仿宋_GB2312" w:hint="eastAsia"/>
          <w:sz w:val="28"/>
          <w:szCs w:val="28"/>
        </w:rPr>
        <w:t>及演讲，请准备两台设备，演讲或答辩过程中若出现问题可及时更换设备（另一台设备请提前将会议号输入正确）。</w:t>
      </w:r>
    </w:p>
    <w:sectPr w:rsidR="00CA1B98" w:rsidRPr="00456F77" w:rsidSect="00904BD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Arial Unicode MS"/>
    <w:panose1 w:val="00000000000000000000"/>
    <w:charset w:val="86"/>
    <w:family w:val="auto"/>
    <w:notTrueType/>
    <w:pitch w:val="default"/>
    <w:sig w:usb0="00000001" w:usb1="080E0000" w:usb2="00000010" w:usb3="00000000" w:csb0="00040000" w:csb1="00000000"/>
  </w:font>
  <w:font w:name="宋体">
    <w:altName w:val="ang"/>
    <w:panose1 w:val="02010600030101010101"/>
    <w:charset w:val="86"/>
    <w:family w:val="auto"/>
    <w:pitch w:val="variable"/>
    <w:sig w:usb0="00000003" w:usb1="288F0000" w:usb2="00000016" w:usb3="00000000" w:csb0="00040001" w:csb1="00000000"/>
  </w:font>
  <w:font w:name="黑体">
    <w:altName w:val="um"/>
    <w:panose1 w:val="02010609060101010101"/>
    <w:charset w:val="86"/>
    <w:family w:val="auto"/>
    <w:pitch w:val="variable"/>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7F548F"/>
    <w:multiLevelType w:val="multilevel"/>
    <w:tmpl w:val="5F7F548F"/>
    <w:lvl w:ilvl="0">
      <w:start w:val="1"/>
      <w:numFmt w:val="japaneseCounting"/>
      <w:lvlText w:val="%1、"/>
      <w:lvlJc w:val="left"/>
      <w:pPr>
        <w:ind w:left="720" w:hanging="720"/>
      </w:pPr>
      <w:rPr>
        <w:rFonts w:cs="Times New Roman" w:hint="default"/>
        <w:b/>
        <w:bCs/>
      </w:rPr>
    </w:lvl>
    <w:lvl w:ilvl="1">
      <w:start w:val="1"/>
      <w:numFmt w:val="decimal"/>
      <w:lvlText w:val="%2、"/>
      <w:lvlJc w:val="left"/>
      <w:pPr>
        <w:ind w:left="1140" w:hanging="720"/>
      </w:pPr>
      <w:rPr>
        <w:rFonts w:cs="Times New Roman" w:hint="default"/>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B30D2"/>
    <w:rsid w:val="00060808"/>
    <w:rsid w:val="000D486C"/>
    <w:rsid w:val="00265B3A"/>
    <w:rsid w:val="00276050"/>
    <w:rsid w:val="002774BB"/>
    <w:rsid w:val="00335982"/>
    <w:rsid w:val="003D7341"/>
    <w:rsid w:val="00444C5F"/>
    <w:rsid w:val="00456F77"/>
    <w:rsid w:val="00462F90"/>
    <w:rsid w:val="004A3241"/>
    <w:rsid w:val="004D3806"/>
    <w:rsid w:val="00576DE8"/>
    <w:rsid w:val="0059280A"/>
    <w:rsid w:val="0060304D"/>
    <w:rsid w:val="0064346A"/>
    <w:rsid w:val="00672D04"/>
    <w:rsid w:val="00693E08"/>
    <w:rsid w:val="006A4984"/>
    <w:rsid w:val="007033AC"/>
    <w:rsid w:val="007508DD"/>
    <w:rsid w:val="007B2C0E"/>
    <w:rsid w:val="008147B6"/>
    <w:rsid w:val="00894794"/>
    <w:rsid w:val="008C4778"/>
    <w:rsid w:val="00904BD3"/>
    <w:rsid w:val="00947459"/>
    <w:rsid w:val="00993655"/>
    <w:rsid w:val="00A201D6"/>
    <w:rsid w:val="00AD64FA"/>
    <w:rsid w:val="00BA3968"/>
    <w:rsid w:val="00BB30D2"/>
    <w:rsid w:val="00BB498E"/>
    <w:rsid w:val="00BF6CA2"/>
    <w:rsid w:val="00CA1B98"/>
    <w:rsid w:val="00CE782E"/>
    <w:rsid w:val="00D477D9"/>
    <w:rsid w:val="00D673F9"/>
    <w:rsid w:val="00D86973"/>
    <w:rsid w:val="00E17106"/>
    <w:rsid w:val="00E50D70"/>
    <w:rsid w:val="00EA0BF6"/>
    <w:rsid w:val="00ED0C15"/>
    <w:rsid w:val="00EE75D0"/>
    <w:rsid w:val="00F64908"/>
    <w:rsid w:val="00FB78C1"/>
    <w:rsid w:val="01B315EE"/>
    <w:rsid w:val="01F47B10"/>
    <w:rsid w:val="0D115B5F"/>
    <w:rsid w:val="148E0F81"/>
    <w:rsid w:val="210E3B0A"/>
    <w:rsid w:val="29E055AD"/>
    <w:rsid w:val="30727E1C"/>
    <w:rsid w:val="330D3BE6"/>
    <w:rsid w:val="57443F7B"/>
    <w:rsid w:val="5D5C48D7"/>
    <w:rsid w:val="5DE044C6"/>
    <w:rsid w:val="629F493F"/>
    <w:rsid w:val="66BE641E"/>
    <w:rsid w:val="67F81E55"/>
    <w:rsid w:val="69E87574"/>
    <w:rsid w:val="751123F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BD3"/>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04BD3"/>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904BD3"/>
    <w:rPr>
      <w:rFonts w:cs="Times New Roman"/>
      <w:sz w:val="18"/>
      <w:szCs w:val="18"/>
    </w:rPr>
  </w:style>
  <w:style w:type="paragraph" w:styleId="Header">
    <w:name w:val="header"/>
    <w:basedOn w:val="Normal"/>
    <w:link w:val="HeaderChar"/>
    <w:uiPriority w:val="99"/>
    <w:rsid w:val="00904BD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904BD3"/>
    <w:rPr>
      <w:rFonts w:cs="Times New Roman"/>
      <w:sz w:val="18"/>
      <w:szCs w:val="18"/>
    </w:rPr>
  </w:style>
  <w:style w:type="paragraph" w:styleId="NormalWeb">
    <w:name w:val="Normal (Web)"/>
    <w:basedOn w:val="Normal"/>
    <w:uiPriority w:val="99"/>
    <w:rsid w:val="00904BD3"/>
    <w:pPr>
      <w:widowControl/>
      <w:spacing w:before="100" w:beforeAutospacing="1" w:after="100" w:afterAutospacing="1"/>
      <w:jc w:val="left"/>
    </w:pPr>
    <w:rPr>
      <w:rFonts w:ascii="宋体" w:eastAsia="宋体" w:hAnsi="宋体" w:cs="宋体"/>
      <w:kern w:val="0"/>
      <w:sz w:val="24"/>
      <w:szCs w:val="24"/>
    </w:rPr>
  </w:style>
  <w:style w:type="character" w:styleId="Strong">
    <w:name w:val="Strong"/>
    <w:basedOn w:val="DefaultParagraphFont"/>
    <w:uiPriority w:val="99"/>
    <w:qFormat/>
    <w:rsid w:val="00904BD3"/>
    <w:rPr>
      <w:rFonts w:cs="Times New Roman"/>
      <w:b/>
      <w:bCs/>
    </w:rPr>
  </w:style>
  <w:style w:type="character" w:styleId="Hyperlink">
    <w:name w:val="Hyperlink"/>
    <w:basedOn w:val="DefaultParagraphFont"/>
    <w:uiPriority w:val="99"/>
    <w:rsid w:val="00904BD3"/>
    <w:rPr>
      <w:rFonts w:cs="Times New Roman"/>
      <w:color w:val="0563C1"/>
      <w:u w:val="single"/>
    </w:rPr>
  </w:style>
  <w:style w:type="paragraph" w:styleId="ListParagraph">
    <w:name w:val="List Paragraph"/>
    <w:basedOn w:val="Normal"/>
    <w:uiPriority w:val="99"/>
    <w:qFormat/>
    <w:rsid w:val="00904BD3"/>
    <w:pPr>
      <w:ind w:firstLineChars="200" w:firstLine="420"/>
    </w:pPr>
  </w:style>
  <w:style w:type="character" w:customStyle="1" w:styleId="UnresolvedMention">
    <w:name w:val="Unresolved Mention"/>
    <w:basedOn w:val="DefaultParagraphFont"/>
    <w:uiPriority w:val="99"/>
    <w:semiHidden/>
    <w:rsid w:val="00904BD3"/>
    <w:rPr>
      <w:rFonts w:cs="Times New Roman"/>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35</TotalTime>
  <Pages>2</Pages>
  <Words>118</Words>
  <Characters>674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6479</dc:creator>
  <cp:keywords/>
  <dc:description/>
  <cp:lastModifiedBy>创新创业学院</cp:lastModifiedBy>
  <cp:revision>15</cp:revision>
  <dcterms:created xsi:type="dcterms:W3CDTF">2020-05-27T06:39:00Z</dcterms:created>
  <dcterms:modified xsi:type="dcterms:W3CDTF">2020-06-02T01:00:00Z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