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F" w:rsidRDefault="00293B2F" w:rsidP="002D5080">
      <w:pPr>
        <w:rPr>
          <w:rFonts w:eastAsia="黑体"/>
          <w:bCs/>
          <w:sz w:val="32"/>
          <w:szCs w:val="32"/>
        </w:rPr>
      </w:pPr>
      <w:r w:rsidRPr="000B116E"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 w:rsidR="00293B2F" w:rsidRPr="000B116E" w:rsidRDefault="00293B2F" w:rsidP="002D5080">
      <w:pPr>
        <w:rPr>
          <w:rFonts w:eastAsia="黑体"/>
          <w:bCs/>
          <w:sz w:val="32"/>
          <w:szCs w:val="32"/>
        </w:rPr>
      </w:pPr>
      <w:bookmarkStart w:id="0" w:name="_GoBack"/>
      <w:bookmarkEnd w:id="0"/>
    </w:p>
    <w:p w:rsidR="00293B2F" w:rsidRPr="000B116E" w:rsidRDefault="00293B2F" w:rsidP="002D5080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0B116E">
        <w:rPr>
          <w:rFonts w:eastAsia="方正小标宋简体" w:hint="eastAsia"/>
          <w:sz w:val="36"/>
          <w:szCs w:val="36"/>
        </w:rPr>
        <w:t>商业或项目计划书提纲</w:t>
      </w:r>
    </w:p>
    <w:p w:rsidR="00293B2F" w:rsidRPr="000B116E" w:rsidRDefault="00293B2F" w:rsidP="002D5080">
      <w:pPr>
        <w:adjustRightInd w:val="0"/>
        <w:snapToGrid w:val="0"/>
        <w:spacing w:line="560" w:lineRule="exact"/>
        <w:jc w:val="center"/>
        <w:rPr>
          <w:rFonts w:eastAsia="方正小标宋简体"/>
          <w:sz w:val="32"/>
          <w:szCs w:val="32"/>
        </w:rPr>
      </w:pP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执行总结（此章节是后续各章节的总结和提炼）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项目或企业背景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项目或企业规划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市场分析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行业竞争分析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组织与人事分析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财务分析</w:t>
      </w:r>
    </w:p>
    <w:p w:rsidR="00293B2F" w:rsidRPr="000B116E" w:rsidRDefault="00293B2F" w:rsidP="002D5080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风险分析</w:t>
      </w: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项目或公司简介</w:t>
      </w:r>
    </w:p>
    <w:p w:rsidR="00293B2F" w:rsidRPr="000B116E" w:rsidRDefault="00293B2F" w:rsidP="002D5080">
      <w:pPr>
        <w:numPr>
          <w:ilvl w:val="1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项目或公司概述</w:t>
      </w:r>
    </w:p>
    <w:p w:rsidR="00293B2F" w:rsidRPr="000B116E" w:rsidRDefault="00293B2F" w:rsidP="002D5080">
      <w:pPr>
        <w:numPr>
          <w:ilvl w:val="1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项目或公司服务及业务简介</w:t>
      </w:r>
    </w:p>
    <w:p w:rsidR="00293B2F" w:rsidRPr="000B116E" w:rsidRDefault="00293B2F" w:rsidP="002D5080">
      <w:pPr>
        <w:numPr>
          <w:ilvl w:val="1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发展规划</w:t>
      </w: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市场与竞争分析</w:t>
      </w:r>
    </w:p>
    <w:p w:rsidR="00293B2F" w:rsidRPr="000B116E" w:rsidRDefault="00293B2F" w:rsidP="002D5080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市场现状</w:t>
      </w:r>
    </w:p>
    <w:p w:rsidR="00293B2F" w:rsidRPr="000B116E" w:rsidRDefault="00293B2F" w:rsidP="002D5080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市场前景</w:t>
      </w:r>
    </w:p>
    <w:p w:rsidR="00293B2F" w:rsidRPr="000B116E" w:rsidRDefault="00293B2F" w:rsidP="002D5080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目标市场</w:t>
      </w:r>
    </w:p>
    <w:p w:rsidR="00293B2F" w:rsidRPr="000B116E" w:rsidRDefault="00293B2F" w:rsidP="002D5080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市场营销策略或商业模式阐述</w:t>
      </w:r>
    </w:p>
    <w:p w:rsidR="00293B2F" w:rsidRPr="000B116E" w:rsidRDefault="00293B2F" w:rsidP="002D5080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B116E">
        <w:rPr>
          <w:rFonts w:eastAsia="仿宋_GB2312" w:hint="eastAsia"/>
          <w:sz w:val="32"/>
          <w:szCs w:val="32"/>
        </w:rPr>
        <w:t>竞争分析</w:t>
      </w: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运营分析</w:t>
      </w:r>
    </w:p>
    <w:p w:rsidR="00293B2F" w:rsidRPr="000B116E" w:rsidRDefault="00293B2F" w:rsidP="002D5080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4.1  </w:t>
      </w:r>
      <w:r w:rsidRPr="000B116E">
        <w:rPr>
          <w:rFonts w:eastAsia="仿宋_GB2312" w:hint="eastAsia"/>
          <w:sz w:val="32"/>
          <w:szCs w:val="32"/>
        </w:rPr>
        <w:t>生产组织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4.2  </w:t>
      </w:r>
      <w:r w:rsidRPr="000B116E">
        <w:rPr>
          <w:rFonts w:eastAsia="仿宋_GB2312" w:hint="eastAsia"/>
          <w:sz w:val="32"/>
          <w:szCs w:val="32"/>
        </w:rPr>
        <w:t>质量控制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4.3  </w:t>
      </w:r>
      <w:r w:rsidRPr="000B116E">
        <w:rPr>
          <w:rFonts w:eastAsia="仿宋_GB2312" w:hint="eastAsia"/>
          <w:sz w:val="32"/>
          <w:szCs w:val="32"/>
        </w:rPr>
        <w:t>组织管理</w:t>
      </w:r>
    </w:p>
    <w:p w:rsidR="00293B2F" w:rsidRPr="000B116E" w:rsidRDefault="00293B2F" w:rsidP="002D5080">
      <w:pPr>
        <w:tabs>
          <w:tab w:val="left" w:pos="1260"/>
        </w:tabs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4.4  </w:t>
      </w:r>
      <w:r w:rsidRPr="000B116E">
        <w:rPr>
          <w:rFonts w:eastAsia="仿宋_GB2312" w:hint="eastAsia"/>
          <w:sz w:val="32"/>
          <w:szCs w:val="32"/>
        </w:rPr>
        <w:t>人事管理</w:t>
      </w: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财务分析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5.1  </w:t>
      </w:r>
      <w:r w:rsidRPr="000B116E">
        <w:rPr>
          <w:rFonts w:eastAsia="仿宋_GB2312" w:hint="eastAsia"/>
          <w:sz w:val="32"/>
          <w:szCs w:val="32"/>
        </w:rPr>
        <w:t>投融资分析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5.2  </w:t>
      </w:r>
      <w:r w:rsidRPr="000B116E">
        <w:rPr>
          <w:rFonts w:eastAsia="仿宋_GB2312" w:hint="eastAsia"/>
          <w:sz w:val="32"/>
          <w:szCs w:val="32"/>
        </w:rPr>
        <w:t>财务预算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5.3  </w:t>
      </w:r>
      <w:r w:rsidRPr="000B116E">
        <w:rPr>
          <w:rFonts w:eastAsia="仿宋_GB2312" w:hint="eastAsia"/>
          <w:sz w:val="32"/>
          <w:szCs w:val="32"/>
        </w:rPr>
        <w:t>财务分析</w:t>
      </w: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风险分析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6.1  </w:t>
      </w:r>
      <w:r w:rsidRPr="000B116E">
        <w:rPr>
          <w:rFonts w:eastAsia="仿宋_GB2312" w:hint="eastAsia"/>
          <w:sz w:val="32"/>
          <w:szCs w:val="32"/>
        </w:rPr>
        <w:t>风险识别</w:t>
      </w:r>
    </w:p>
    <w:p w:rsidR="00293B2F" w:rsidRPr="000B116E" w:rsidRDefault="00293B2F" w:rsidP="002D5080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6.2  </w:t>
      </w:r>
      <w:r w:rsidRPr="000B116E">
        <w:rPr>
          <w:rFonts w:eastAsia="仿宋_GB2312" w:hint="eastAsia"/>
          <w:sz w:val="32"/>
          <w:szCs w:val="32"/>
        </w:rPr>
        <w:t>风险防范及措施</w:t>
      </w:r>
    </w:p>
    <w:p w:rsidR="00293B2F" w:rsidRPr="000B116E" w:rsidRDefault="00293B2F" w:rsidP="002D5080">
      <w:pPr>
        <w:tabs>
          <w:tab w:val="left" w:pos="1440"/>
        </w:tabs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0B116E">
        <w:rPr>
          <w:rFonts w:eastAsia="仿宋_GB2312"/>
          <w:sz w:val="32"/>
          <w:szCs w:val="32"/>
        </w:rPr>
        <w:t xml:space="preserve">6.3  </w:t>
      </w:r>
      <w:r w:rsidRPr="000B116E">
        <w:rPr>
          <w:rFonts w:eastAsia="仿宋_GB2312" w:hint="eastAsia"/>
          <w:sz w:val="32"/>
          <w:szCs w:val="32"/>
        </w:rPr>
        <w:t>风险资本退出</w:t>
      </w:r>
    </w:p>
    <w:p w:rsidR="00293B2F" w:rsidRPr="000B116E" w:rsidRDefault="00293B2F" w:rsidP="002D5080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团队介绍</w:t>
      </w:r>
    </w:p>
    <w:p w:rsidR="00293B2F" w:rsidRPr="000B116E" w:rsidRDefault="00293B2F" w:rsidP="002D508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0B116E">
        <w:rPr>
          <w:rFonts w:eastAsia="仿宋_GB2312" w:hint="eastAsia"/>
          <w:b/>
          <w:sz w:val="32"/>
          <w:szCs w:val="32"/>
        </w:rPr>
        <w:t>附录：各类附件证明材料</w:t>
      </w: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0B116E" w:rsidRDefault="00293B2F" w:rsidP="002D5080">
      <w:pPr>
        <w:spacing w:line="560" w:lineRule="exact"/>
        <w:rPr>
          <w:rFonts w:eastAsia="仿宋_GB2312"/>
          <w:sz w:val="32"/>
          <w:szCs w:val="32"/>
        </w:rPr>
      </w:pPr>
    </w:p>
    <w:p w:rsidR="00293B2F" w:rsidRPr="002D5080" w:rsidRDefault="00293B2F"/>
    <w:sectPr w:rsidR="00293B2F" w:rsidRPr="002D5080" w:rsidSect="0079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18D"/>
    <w:multiLevelType w:val="multilevel"/>
    <w:tmpl w:val="50DEBAB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7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/>
      </w:rPr>
    </w:lvl>
  </w:abstractNum>
  <w:abstractNum w:abstractNumId="1">
    <w:nsid w:val="1DA91A7A"/>
    <w:multiLevelType w:val="hybridMultilevel"/>
    <w:tmpl w:val="5A8C17F0"/>
    <w:lvl w:ilvl="0" w:tplc="9C920B0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6623669"/>
    <w:multiLevelType w:val="multilevel"/>
    <w:tmpl w:val="F4D060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/>
      </w:rPr>
    </w:lvl>
  </w:abstractNum>
  <w:abstractNum w:abstractNumId="3">
    <w:nsid w:val="76EE5D6A"/>
    <w:multiLevelType w:val="multilevel"/>
    <w:tmpl w:val="F6CEE0D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080"/>
    <w:rsid w:val="000B116E"/>
    <w:rsid w:val="00293B2F"/>
    <w:rsid w:val="002D5080"/>
    <w:rsid w:val="00307286"/>
    <w:rsid w:val="00523E57"/>
    <w:rsid w:val="005279B7"/>
    <w:rsid w:val="007920B0"/>
    <w:rsid w:val="007F2C5C"/>
    <w:rsid w:val="00D8564B"/>
    <w:rsid w:val="00DB4073"/>
    <w:rsid w:val="00F2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8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</Words>
  <Characters>263</Characters>
  <Application>Microsoft Office Outlook</Application>
  <DocSecurity>0</DocSecurity>
  <Lines>0</Lines>
  <Paragraphs>0</Paragraphs>
  <ScaleCrop>false</ScaleCrop>
  <Company>CUMT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EricGuo</dc:creator>
  <cp:keywords/>
  <dc:description/>
  <cp:lastModifiedBy>李丹虹</cp:lastModifiedBy>
  <cp:revision>5</cp:revision>
  <dcterms:created xsi:type="dcterms:W3CDTF">2017-05-10T08:23:00Z</dcterms:created>
  <dcterms:modified xsi:type="dcterms:W3CDTF">2019-04-18T06:06:00Z</dcterms:modified>
</cp:coreProperties>
</file>